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E2" w:rsidRPr="00F679B0" w:rsidRDefault="00CE08E2" w:rsidP="007A0057">
      <w:pPr>
        <w:jc w:val="right"/>
        <w:outlineLvl w:val="4"/>
        <w:rPr>
          <w:bCs/>
          <w:iCs/>
          <w:sz w:val="18"/>
          <w:szCs w:val="18"/>
        </w:rPr>
      </w:pPr>
      <w:r w:rsidRPr="00F679B0">
        <w:rPr>
          <w:bCs/>
          <w:iCs/>
          <w:sz w:val="18"/>
          <w:szCs w:val="18"/>
        </w:rPr>
        <w:t xml:space="preserve">Приложение А </w:t>
      </w:r>
    </w:p>
    <w:p w:rsidR="00CE08E2" w:rsidRPr="00F679B0" w:rsidRDefault="00CE08E2" w:rsidP="007A0057">
      <w:pPr>
        <w:jc w:val="center"/>
        <w:outlineLvl w:val="2"/>
        <w:rPr>
          <w:b/>
          <w:sz w:val="18"/>
          <w:szCs w:val="18"/>
        </w:rPr>
      </w:pPr>
      <w:r w:rsidRPr="00F679B0">
        <w:rPr>
          <w:b/>
          <w:sz w:val="18"/>
          <w:szCs w:val="18"/>
        </w:rPr>
        <w:t xml:space="preserve">Учебный план </w:t>
      </w:r>
    </w:p>
    <w:p w:rsidR="00CE08E2" w:rsidRPr="00F679B0" w:rsidRDefault="00CE08E2" w:rsidP="007A0057">
      <w:pPr>
        <w:jc w:val="center"/>
        <w:outlineLvl w:val="2"/>
        <w:rPr>
          <w:sz w:val="18"/>
          <w:szCs w:val="18"/>
        </w:rPr>
      </w:pPr>
      <w:r w:rsidRPr="00F679B0">
        <w:rPr>
          <w:b/>
          <w:sz w:val="18"/>
          <w:szCs w:val="18"/>
        </w:rPr>
        <w:t xml:space="preserve">образовательной программы дополнительного образования </w:t>
      </w:r>
    </w:p>
    <w:p w:rsidR="00CE08E2" w:rsidRPr="004C539C" w:rsidRDefault="00CE08E2" w:rsidP="007A0057">
      <w:pPr>
        <w:jc w:val="center"/>
        <w:rPr>
          <w:b/>
          <w:sz w:val="18"/>
          <w:szCs w:val="18"/>
        </w:rPr>
      </w:pPr>
      <w:r w:rsidRPr="00F679B0">
        <w:rPr>
          <w:b/>
          <w:sz w:val="18"/>
          <w:szCs w:val="18"/>
        </w:rPr>
        <w:t>«Школа журналист</w:t>
      </w:r>
      <w:r>
        <w:rPr>
          <w:b/>
          <w:sz w:val="18"/>
          <w:szCs w:val="18"/>
        </w:rPr>
        <w:t>ского м</w:t>
      </w:r>
      <w:r w:rsidR="00180173">
        <w:rPr>
          <w:b/>
          <w:sz w:val="18"/>
          <w:szCs w:val="18"/>
        </w:rPr>
        <w:t>астерства и коммуникации MEDIA В</w:t>
      </w:r>
      <w:r>
        <w:rPr>
          <w:b/>
          <w:sz w:val="18"/>
          <w:szCs w:val="18"/>
        </w:rPr>
        <w:t>олна»</w:t>
      </w:r>
    </w:p>
    <w:p w:rsidR="00CE08E2" w:rsidRPr="00F679B0" w:rsidRDefault="00CE08E2" w:rsidP="007A0057">
      <w:pPr>
        <w:jc w:val="center"/>
        <w:rPr>
          <w:b/>
          <w:sz w:val="18"/>
          <w:szCs w:val="18"/>
        </w:rPr>
      </w:pPr>
      <w:r w:rsidRPr="00F679B0">
        <w:rPr>
          <w:b/>
          <w:sz w:val="18"/>
          <w:szCs w:val="18"/>
        </w:rPr>
        <w:t>Форма обучения: очная</w:t>
      </w:r>
    </w:p>
    <w:p w:rsidR="00CE08E2" w:rsidRPr="00F679B0" w:rsidRDefault="00CE08E2" w:rsidP="00CF6771">
      <w:pPr>
        <w:widowControl/>
        <w:ind w:firstLine="0"/>
        <w:jc w:val="right"/>
        <w:rPr>
          <w:sz w:val="18"/>
          <w:szCs w:val="18"/>
        </w:rPr>
      </w:pPr>
      <w:r w:rsidRPr="00F679B0">
        <w:rPr>
          <w:sz w:val="18"/>
          <w:szCs w:val="18"/>
        </w:rPr>
        <w:t>Нормативный срок обучения – 1 год (128  часов)</w:t>
      </w:r>
    </w:p>
    <w:tbl>
      <w:tblPr>
        <w:tblW w:w="142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0"/>
        <w:gridCol w:w="4984"/>
        <w:gridCol w:w="885"/>
        <w:gridCol w:w="700"/>
        <w:gridCol w:w="839"/>
        <w:gridCol w:w="700"/>
        <w:gridCol w:w="700"/>
        <w:gridCol w:w="698"/>
        <w:gridCol w:w="701"/>
        <w:gridCol w:w="841"/>
        <w:gridCol w:w="700"/>
        <w:gridCol w:w="1962"/>
      </w:tblGrid>
      <w:tr w:rsidR="00CE08E2" w:rsidRPr="00F679B0" w:rsidTr="007E1C35">
        <w:trPr>
          <w:cantSplit/>
          <w:trHeight w:val="2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№ п/п</w:t>
            </w:r>
            <w:r w:rsidRPr="00F679B0">
              <w:rPr>
                <w:b/>
                <w:bCs/>
                <w:sz w:val="18"/>
                <w:szCs w:val="18"/>
              </w:rPr>
              <w:t> </w:t>
            </w:r>
            <w:r w:rsidRPr="00F679B0">
              <w:rPr>
                <w:sz w:val="18"/>
                <w:szCs w:val="18"/>
              </w:rPr>
              <w:t> 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 xml:space="preserve"> Наименование дисциплин </w:t>
            </w:r>
          </w:p>
        </w:tc>
        <w:tc>
          <w:tcPr>
            <w:tcW w:w="8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 w:rsidRPr="00F679B0">
              <w:rPr>
                <w:b/>
                <w:sz w:val="18"/>
                <w:szCs w:val="18"/>
              </w:rPr>
              <w:t>Распределение по месяцам 1-ого года обучения</w:t>
            </w:r>
          </w:p>
        </w:tc>
      </w:tr>
      <w:tr w:rsidR="00CE08E2" w:rsidRPr="00F679B0" w:rsidTr="007E1C35">
        <w:trPr>
          <w:cantSplit/>
          <w:trHeight w:val="828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 Трудоемкость, часы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1-й  месяц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2-й месяц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 3-й месяц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4-й месяц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5-й месяц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 6-й месяц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7-й месяц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 8-й месяц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Форма промежуточной аттестации</w:t>
            </w:r>
          </w:p>
        </w:tc>
      </w:tr>
      <w:tr w:rsidR="00CE08E2" w:rsidRPr="00F679B0" w:rsidTr="007E1C35">
        <w:trPr>
          <w:cantSplit/>
          <w:trHeight w:val="2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Количество недель</w:t>
            </w:r>
          </w:p>
        </w:tc>
      </w:tr>
      <w:tr w:rsidR="00CE08E2" w:rsidRPr="00F679B0" w:rsidTr="007E1C35">
        <w:trPr>
          <w:cantSplit/>
          <w:trHeight w:val="8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widowControl/>
              <w:ind w:firstLine="0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ind w:firstLine="0"/>
              <w:jc w:val="left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8E2" w:rsidRPr="00F679B0" w:rsidRDefault="00CE08E2" w:rsidP="007A0057">
            <w:pPr>
              <w:ind w:firstLine="0"/>
              <w:jc w:val="left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 нед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8E2" w:rsidRPr="00F679B0" w:rsidRDefault="00CE08E2" w:rsidP="007A005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32 недели</w:t>
            </w:r>
          </w:p>
        </w:tc>
      </w:tr>
      <w:tr w:rsidR="00CE08E2" w:rsidRPr="00F679B0" w:rsidTr="007E1C35">
        <w:trPr>
          <w:trHeight w:val="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8E2" w:rsidRPr="00F679B0" w:rsidRDefault="00CE08E2" w:rsidP="007A0057">
            <w:pPr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8E2" w:rsidRPr="00F679B0" w:rsidRDefault="00CE08E2" w:rsidP="007A0057">
            <w:pPr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8E2" w:rsidRPr="00F679B0" w:rsidRDefault="00CE08E2" w:rsidP="007A0057">
            <w:pPr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8E2" w:rsidRPr="00F679B0" w:rsidRDefault="00CE08E2" w:rsidP="007A005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F679B0">
              <w:rPr>
                <w:sz w:val="18"/>
                <w:szCs w:val="18"/>
              </w:rPr>
              <w:t>12</w:t>
            </w:r>
          </w:p>
        </w:tc>
        <w:bookmarkStart w:id="0" w:name="_GoBack"/>
        <w:bookmarkEnd w:id="0"/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М 1.1 Самоопределение</w:t>
            </w:r>
            <w:r>
              <w:rPr>
                <w:color w:val="000000"/>
                <w:sz w:val="18"/>
                <w:szCs w:val="18"/>
              </w:rPr>
              <w:t>. Особенности работы журналиста</w:t>
            </w:r>
            <w:r w:rsidRPr="00615920">
              <w:rPr>
                <w:color w:val="000000"/>
                <w:sz w:val="18"/>
                <w:szCs w:val="18"/>
              </w:rPr>
              <w:t xml:space="preserve"> и пиарщика: характер, тип личности, виды деятельности, общее и различное с PR-специалистом, «плюшки» и  сложности профессий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373C3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М 1.</w:t>
            </w:r>
            <w:r w:rsidRPr="00F679B0">
              <w:rPr>
                <w:color w:val="000000"/>
                <w:sz w:val="18"/>
                <w:szCs w:val="18"/>
              </w:rPr>
              <w:t>2</w:t>
            </w:r>
            <w:r w:rsidRPr="00615920">
              <w:rPr>
                <w:color w:val="000000"/>
                <w:sz w:val="18"/>
                <w:szCs w:val="18"/>
              </w:rPr>
              <w:t xml:space="preserve"> Какой ты блоггер? Выбор ниши, специализации, площадки, правила раскрутки блоггера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635D55">
              <w:rPr>
                <w:color w:val="000000"/>
                <w:sz w:val="18"/>
                <w:szCs w:val="18"/>
              </w:rPr>
              <w:t>Блоги и СМИ: сходство и различия. Информационные риски и основы конфликтологии.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373C3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М 1.</w:t>
            </w:r>
            <w:r w:rsidRPr="00F679B0">
              <w:rPr>
                <w:color w:val="000000"/>
                <w:sz w:val="18"/>
                <w:szCs w:val="18"/>
              </w:rPr>
              <w:t>3</w:t>
            </w:r>
            <w:r w:rsidRPr="00615920">
              <w:rPr>
                <w:color w:val="000000"/>
                <w:sz w:val="18"/>
                <w:szCs w:val="18"/>
              </w:rPr>
              <w:t xml:space="preserve"> Обзор современных медиа: секреты популярности онлайн и оффлайн СМИ, кросс-журналистика, трансформация традиционной журналистики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985020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М 1.</w:t>
            </w:r>
            <w:r w:rsidRPr="00F679B0">
              <w:rPr>
                <w:color w:val="000000"/>
                <w:sz w:val="18"/>
                <w:szCs w:val="18"/>
              </w:rPr>
              <w:t>4</w:t>
            </w:r>
            <w:r w:rsidRPr="00615920">
              <w:rPr>
                <w:color w:val="000000"/>
                <w:sz w:val="18"/>
                <w:szCs w:val="18"/>
              </w:rPr>
              <w:t xml:space="preserve"> Развитие внешней и внутренней культуры: ораторское мастерство,</w:t>
            </w:r>
            <w:r>
              <w:rPr>
                <w:color w:val="000000"/>
                <w:sz w:val="18"/>
                <w:szCs w:val="18"/>
              </w:rPr>
              <w:t xml:space="preserve"> раскрепощение, </w:t>
            </w:r>
            <w:r w:rsidRPr="00615920">
              <w:rPr>
                <w:color w:val="000000"/>
                <w:sz w:val="18"/>
                <w:szCs w:val="18"/>
              </w:rPr>
              <w:t xml:space="preserve">образ\имидж, правила и нормы профессиональной этики, </w:t>
            </w:r>
            <w:r w:rsidRPr="00635D55">
              <w:rPr>
                <w:color w:val="000000"/>
                <w:sz w:val="18"/>
                <w:szCs w:val="18"/>
              </w:rPr>
              <w:t>техника и культура  газетной, телевизионной и радиоречи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7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373C3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F679B0">
              <w:rPr>
                <w:color w:val="000000"/>
                <w:sz w:val="18"/>
                <w:szCs w:val="18"/>
              </w:rPr>
              <w:t xml:space="preserve">М </w:t>
            </w:r>
            <w:r w:rsidRPr="00615920">
              <w:rPr>
                <w:color w:val="000000"/>
                <w:sz w:val="18"/>
                <w:szCs w:val="18"/>
              </w:rPr>
              <w:t>1.</w:t>
            </w:r>
            <w:r w:rsidRPr="00F679B0">
              <w:rPr>
                <w:color w:val="000000"/>
                <w:sz w:val="18"/>
                <w:szCs w:val="18"/>
              </w:rPr>
              <w:t>5</w:t>
            </w:r>
            <w:r w:rsidRPr="00615920">
              <w:rPr>
                <w:color w:val="000000"/>
                <w:sz w:val="18"/>
                <w:szCs w:val="18"/>
              </w:rPr>
              <w:t xml:space="preserve"> Как написать отличный журналистский текс</w:t>
            </w:r>
            <w:r w:rsidR="00D36A34">
              <w:rPr>
                <w:color w:val="000000"/>
                <w:sz w:val="18"/>
                <w:szCs w:val="18"/>
              </w:rPr>
              <w:t>т: выбор темы, работа с жанрами</w:t>
            </w:r>
            <w:r w:rsidRPr="00615920">
              <w:rPr>
                <w:color w:val="000000"/>
                <w:sz w:val="18"/>
                <w:szCs w:val="18"/>
              </w:rPr>
              <w:t xml:space="preserve"> -  от поста в соцсети до аналитического исследования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635D55">
              <w:rPr>
                <w:color w:val="000000"/>
                <w:sz w:val="18"/>
                <w:szCs w:val="18"/>
              </w:rPr>
              <w:t>Технология делового общения. Подготовка к творческому конкурсу в ОГУ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 xml:space="preserve">М 1.6 </w:t>
            </w:r>
            <w:r w:rsidRPr="00635D55">
              <w:rPr>
                <w:color w:val="000000"/>
                <w:sz w:val="18"/>
                <w:szCs w:val="18"/>
              </w:rPr>
              <w:t>Теория и практика тележурналистики. Режиссура на ТВ. Изучаем технику. Работа с камерой и микрофоном: практикум, правила ведения интервью, основы фотографии и телевизионного монтажа.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373C3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М 1</w:t>
            </w:r>
            <w:r w:rsidRPr="00F679B0">
              <w:rPr>
                <w:color w:val="000000"/>
                <w:sz w:val="18"/>
                <w:szCs w:val="18"/>
              </w:rPr>
              <w:t xml:space="preserve">.7 </w:t>
            </w:r>
            <w:r w:rsidRPr="00615920">
              <w:rPr>
                <w:color w:val="000000"/>
                <w:sz w:val="18"/>
                <w:szCs w:val="18"/>
              </w:rPr>
              <w:t xml:space="preserve">Основы рекламы и PR: работа креатора и секреты создания успешной рекламы, ее виды,  политический, корпоративный и личностный PR; </w:t>
            </w:r>
            <w:r w:rsidRPr="00635D55">
              <w:rPr>
                <w:color w:val="000000"/>
                <w:sz w:val="18"/>
                <w:szCs w:val="18"/>
              </w:rPr>
              <w:t>ивент-маркетинг и тд. Продюсирование проектов.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373C3">
            <w:pPr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М 1.</w:t>
            </w:r>
            <w:r w:rsidRPr="00F679B0">
              <w:rPr>
                <w:color w:val="000000"/>
                <w:sz w:val="18"/>
                <w:szCs w:val="18"/>
              </w:rPr>
              <w:t>8</w:t>
            </w:r>
            <w:r w:rsidRPr="00615920">
              <w:rPr>
                <w:color w:val="000000"/>
                <w:sz w:val="18"/>
                <w:szCs w:val="18"/>
              </w:rPr>
              <w:t xml:space="preserve"> Информационно-коммуникативная деятельность в Интернет: контент, SMM, интернет-журналистика, стоковые фото и  др.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 за 1-4 месяцы обучения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1</w:t>
            </w:r>
            <w:r w:rsidRPr="00F679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Итоговый зачет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зачет</w:t>
            </w:r>
          </w:p>
        </w:tc>
      </w:tr>
      <w:tr w:rsidR="00CE08E2" w:rsidRPr="00F679B0" w:rsidTr="007E1C35">
        <w:tblPrEx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920">
              <w:rPr>
                <w:b/>
                <w:bCs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8E2" w:rsidRPr="00615920" w:rsidRDefault="00CE08E2" w:rsidP="00615920">
            <w:pPr>
              <w:widowControl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592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E08E2" w:rsidRPr="00F679B0" w:rsidRDefault="00CE08E2" w:rsidP="00B50E4F">
      <w:pPr>
        <w:widowControl/>
        <w:ind w:firstLine="0"/>
        <w:jc w:val="left"/>
        <w:rPr>
          <w:b/>
          <w:sz w:val="20"/>
        </w:rPr>
      </w:pPr>
    </w:p>
    <w:sectPr w:rsidR="00CE08E2" w:rsidRPr="00F679B0" w:rsidSect="0001672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3B" w:rsidRDefault="00DD523B">
      <w:r>
        <w:separator/>
      </w:r>
    </w:p>
  </w:endnote>
  <w:endnote w:type="continuationSeparator" w:id="0">
    <w:p w:rsidR="00DD523B" w:rsidRDefault="00D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3B" w:rsidRDefault="00DD523B">
      <w:r>
        <w:separator/>
      </w:r>
    </w:p>
  </w:footnote>
  <w:footnote w:type="continuationSeparator" w:id="0">
    <w:p w:rsidR="00DD523B" w:rsidRDefault="00DD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D09E5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1"/>
    <w:rsid w:val="00015C8D"/>
    <w:rsid w:val="00016722"/>
    <w:rsid w:val="00020CED"/>
    <w:rsid w:val="00021178"/>
    <w:rsid w:val="0003378A"/>
    <w:rsid w:val="000B1592"/>
    <w:rsid w:val="000C2021"/>
    <w:rsid w:val="000E2A97"/>
    <w:rsid w:val="000E4DE2"/>
    <w:rsid w:val="00103933"/>
    <w:rsid w:val="00110A41"/>
    <w:rsid w:val="00135608"/>
    <w:rsid w:val="00180173"/>
    <w:rsid w:val="001877B5"/>
    <w:rsid w:val="00191545"/>
    <w:rsid w:val="001A3D9D"/>
    <w:rsid w:val="00200665"/>
    <w:rsid w:val="002A20A2"/>
    <w:rsid w:val="002A4E01"/>
    <w:rsid w:val="002C015F"/>
    <w:rsid w:val="002C05D6"/>
    <w:rsid w:val="003112FC"/>
    <w:rsid w:val="00322CD0"/>
    <w:rsid w:val="0036233A"/>
    <w:rsid w:val="00367E0F"/>
    <w:rsid w:val="0037164F"/>
    <w:rsid w:val="00383679"/>
    <w:rsid w:val="0039026C"/>
    <w:rsid w:val="00391B9E"/>
    <w:rsid w:val="003A347E"/>
    <w:rsid w:val="003C485F"/>
    <w:rsid w:val="003E4885"/>
    <w:rsid w:val="003E6F33"/>
    <w:rsid w:val="00417B96"/>
    <w:rsid w:val="00451AC3"/>
    <w:rsid w:val="004C539C"/>
    <w:rsid w:val="004D1B47"/>
    <w:rsid w:val="004D77EE"/>
    <w:rsid w:val="00504129"/>
    <w:rsid w:val="005174CB"/>
    <w:rsid w:val="005350EB"/>
    <w:rsid w:val="00536BF5"/>
    <w:rsid w:val="00562F08"/>
    <w:rsid w:val="005944FF"/>
    <w:rsid w:val="005C7B15"/>
    <w:rsid w:val="005E1093"/>
    <w:rsid w:val="006025F7"/>
    <w:rsid w:val="00615920"/>
    <w:rsid w:val="006222A4"/>
    <w:rsid w:val="00623314"/>
    <w:rsid w:val="00635D55"/>
    <w:rsid w:val="006373C3"/>
    <w:rsid w:val="00651D99"/>
    <w:rsid w:val="00663CE3"/>
    <w:rsid w:val="00665C79"/>
    <w:rsid w:val="006741C7"/>
    <w:rsid w:val="006925F9"/>
    <w:rsid w:val="00693226"/>
    <w:rsid w:val="006969E0"/>
    <w:rsid w:val="006A395E"/>
    <w:rsid w:val="006C7C52"/>
    <w:rsid w:val="006F2C77"/>
    <w:rsid w:val="00724E54"/>
    <w:rsid w:val="00743399"/>
    <w:rsid w:val="00755247"/>
    <w:rsid w:val="00760D2D"/>
    <w:rsid w:val="00761D23"/>
    <w:rsid w:val="0077399F"/>
    <w:rsid w:val="00791E2C"/>
    <w:rsid w:val="007A0057"/>
    <w:rsid w:val="007B30F7"/>
    <w:rsid w:val="007E1C35"/>
    <w:rsid w:val="00802EE7"/>
    <w:rsid w:val="00817C77"/>
    <w:rsid w:val="0082246A"/>
    <w:rsid w:val="008348E0"/>
    <w:rsid w:val="008364C4"/>
    <w:rsid w:val="00885785"/>
    <w:rsid w:val="008C3C89"/>
    <w:rsid w:val="008E4990"/>
    <w:rsid w:val="008E6621"/>
    <w:rsid w:val="009045C1"/>
    <w:rsid w:val="00907254"/>
    <w:rsid w:val="00951CE4"/>
    <w:rsid w:val="00954483"/>
    <w:rsid w:val="00962F5D"/>
    <w:rsid w:val="00985020"/>
    <w:rsid w:val="00992C89"/>
    <w:rsid w:val="009A7863"/>
    <w:rsid w:val="009D7AAE"/>
    <w:rsid w:val="00A43E43"/>
    <w:rsid w:val="00A636C5"/>
    <w:rsid w:val="00A93C91"/>
    <w:rsid w:val="00AE4C96"/>
    <w:rsid w:val="00B22659"/>
    <w:rsid w:val="00B240E9"/>
    <w:rsid w:val="00B24683"/>
    <w:rsid w:val="00B45441"/>
    <w:rsid w:val="00B50E4F"/>
    <w:rsid w:val="00B90EF3"/>
    <w:rsid w:val="00B95279"/>
    <w:rsid w:val="00BB47B1"/>
    <w:rsid w:val="00C17671"/>
    <w:rsid w:val="00C222DE"/>
    <w:rsid w:val="00C36A17"/>
    <w:rsid w:val="00C47FD8"/>
    <w:rsid w:val="00C77A27"/>
    <w:rsid w:val="00C85D23"/>
    <w:rsid w:val="00C86F29"/>
    <w:rsid w:val="00CE08E2"/>
    <w:rsid w:val="00CF1CD7"/>
    <w:rsid w:val="00CF6771"/>
    <w:rsid w:val="00D01F25"/>
    <w:rsid w:val="00D32BE0"/>
    <w:rsid w:val="00D33B3B"/>
    <w:rsid w:val="00D36A34"/>
    <w:rsid w:val="00D822FB"/>
    <w:rsid w:val="00D95726"/>
    <w:rsid w:val="00DA411C"/>
    <w:rsid w:val="00DB2CAA"/>
    <w:rsid w:val="00DC3852"/>
    <w:rsid w:val="00DD523B"/>
    <w:rsid w:val="00E07CEE"/>
    <w:rsid w:val="00E33D2D"/>
    <w:rsid w:val="00E41545"/>
    <w:rsid w:val="00E80C53"/>
    <w:rsid w:val="00E90E1D"/>
    <w:rsid w:val="00E919A0"/>
    <w:rsid w:val="00EA2C8A"/>
    <w:rsid w:val="00EB1ECE"/>
    <w:rsid w:val="00EB317D"/>
    <w:rsid w:val="00EB77E6"/>
    <w:rsid w:val="00F068A9"/>
    <w:rsid w:val="00F22D74"/>
    <w:rsid w:val="00F44F03"/>
    <w:rsid w:val="00F662C6"/>
    <w:rsid w:val="00F679B0"/>
    <w:rsid w:val="00F7187B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4D362"/>
  <w15:docId w15:val="{000490D0-11B1-464E-8058-23AFBA80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6771"/>
    <w:pPr>
      <w:widowControl w:val="0"/>
      <w:ind w:firstLine="400"/>
      <w:jc w:val="both"/>
    </w:pPr>
    <w:rPr>
      <w:sz w:val="24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CF6771"/>
    <w:pPr>
      <w:keepNext/>
      <w:widowControl/>
      <w:ind w:firstLine="0"/>
      <w:jc w:val="left"/>
      <w:outlineLvl w:val="0"/>
    </w:pPr>
    <w:rPr>
      <w:b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367E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locked/>
    <w:rsid w:val="00367E0F"/>
    <w:rPr>
      <w:rFonts w:ascii="Cambria" w:hAnsi="Cambria" w:cs="Times New Roman"/>
      <w:color w:val="243F60"/>
      <w:sz w:val="24"/>
    </w:rPr>
  </w:style>
  <w:style w:type="character" w:customStyle="1" w:styleId="a4">
    <w:name w:val="Основной текст Знак Знак Знак"/>
    <w:basedOn w:val="a1"/>
    <w:uiPriority w:val="99"/>
    <w:locked/>
    <w:rsid w:val="00CF6771"/>
    <w:rPr>
      <w:rFonts w:cs="Times New Roman"/>
      <w:lang w:val="ru-RU" w:eastAsia="ru-RU" w:bidi="ar-SA"/>
    </w:rPr>
  </w:style>
  <w:style w:type="paragraph" w:customStyle="1" w:styleId="2">
    <w:name w:val="заголовок 2"/>
    <w:basedOn w:val="a0"/>
    <w:next w:val="a0"/>
    <w:uiPriority w:val="99"/>
    <w:rsid w:val="00CF6771"/>
    <w:pPr>
      <w:keepNext/>
      <w:widowControl/>
      <w:ind w:firstLine="0"/>
      <w:jc w:val="left"/>
      <w:outlineLvl w:val="1"/>
    </w:pPr>
    <w:rPr>
      <w:rFonts w:cs="Arial"/>
      <w:szCs w:val="28"/>
    </w:rPr>
  </w:style>
  <w:style w:type="paragraph" w:styleId="a5">
    <w:name w:val="footnote text"/>
    <w:basedOn w:val="a0"/>
    <w:link w:val="a6"/>
    <w:uiPriority w:val="99"/>
    <w:semiHidden/>
    <w:rsid w:val="00CF6771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1"/>
    <w:uiPriority w:val="99"/>
    <w:semiHidden/>
    <w:rsid w:val="00CF6771"/>
    <w:rPr>
      <w:rFonts w:cs="Times New Roman"/>
      <w:vertAlign w:val="superscript"/>
    </w:rPr>
  </w:style>
  <w:style w:type="paragraph" w:styleId="a">
    <w:name w:val="Normal (Web)"/>
    <w:basedOn w:val="a0"/>
    <w:uiPriority w:val="99"/>
    <w:rsid w:val="00CF6771"/>
    <w:pPr>
      <w:widowControl/>
      <w:numPr>
        <w:numId w:val="1"/>
      </w:numPr>
      <w:spacing w:before="100" w:beforeAutospacing="1" w:after="100" w:afterAutospacing="1"/>
      <w:ind w:firstLine="0"/>
      <w:jc w:val="left"/>
    </w:pPr>
    <w:rPr>
      <w:szCs w:val="24"/>
    </w:rPr>
  </w:style>
  <w:style w:type="paragraph" w:styleId="a8">
    <w:name w:val="Balloon Text"/>
    <w:basedOn w:val="a0"/>
    <w:link w:val="a9"/>
    <w:uiPriority w:val="99"/>
    <w:semiHidden/>
    <w:rsid w:val="00C22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Pr>
      <w:rFonts w:cs="Times New Roman"/>
      <w:sz w:val="2"/>
    </w:rPr>
  </w:style>
  <w:style w:type="paragraph" w:customStyle="1" w:styleId="ReportHead">
    <w:name w:val="Report_Head"/>
    <w:basedOn w:val="a0"/>
    <w:uiPriority w:val="99"/>
    <w:rsid w:val="007A0057"/>
    <w:pPr>
      <w:widowControl/>
      <w:ind w:firstLine="0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ОГУ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creator>Ссо</dc:creator>
  <cp:lastModifiedBy>Qwer</cp:lastModifiedBy>
  <cp:revision>6</cp:revision>
  <cp:lastPrinted>2018-11-19T06:38:00Z</cp:lastPrinted>
  <dcterms:created xsi:type="dcterms:W3CDTF">2018-11-19T06:35:00Z</dcterms:created>
  <dcterms:modified xsi:type="dcterms:W3CDTF">2019-01-28T10:44:00Z</dcterms:modified>
</cp:coreProperties>
</file>